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124F" w14:textId="687F925E" w:rsidR="004A29A9" w:rsidRDefault="004A29A9" w:rsidP="00770537">
      <w:pPr>
        <w:jc w:val="both"/>
        <w:rPr>
          <w:rFonts w:ascii="Arial" w:hAnsi="Arial" w:cs="Arial"/>
          <w:sz w:val="20"/>
          <w:szCs w:val="20"/>
        </w:rPr>
      </w:pPr>
      <w:r>
        <w:rPr>
          <w:rFonts w:ascii="Arial" w:hAnsi="Arial" w:cs="Arial"/>
          <w:sz w:val="20"/>
          <w:szCs w:val="20"/>
        </w:rPr>
        <w:t>District Councillor Davies Report – May 2025</w:t>
      </w:r>
    </w:p>
    <w:p w14:paraId="29073958" w14:textId="0B0C82A1" w:rsidR="00770537" w:rsidRDefault="00770537" w:rsidP="00770537">
      <w:pPr>
        <w:jc w:val="both"/>
        <w:rPr>
          <w:rFonts w:ascii="Arial" w:hAnsi="Arial" w:cs="Arial"/>
          <w:sz w:val="20"/>
          <w:szCs w:val="20"/>
        </w:rPr>
      </w:pPr>
      <w:r>
        <w:rPr>
          <w:rFonts w:ascii="Arial" w:hAnsi="Arial" w:cs="Arial"/>
          <w:sz w:val="20"/>
          <w:szCs w:val="20"/>
        </w:rPr>
        <w:t>I sincerely apologise for not attending this evening and this is due to mandatory training I need to attend as a District Councillor.</w:t>
      </w:r>
    </w:p>
    <w:p w14:paraId="152FB79E" w14:textId="77777777" w:rsidR="00770537" w:rsidRPr="00516A42" w:rsidRDefault="00770537" w:rsidP="00770537">
      <w:pPr>
        <w:jc w:val="both"/>
        <w:rPr>
          <w:rFonts w:ascii="Arial" w:hAnsi="Arial" w:cs="Arial"/>
          <w:sz w:val="20"/>
          <w:szCs w:val="20"/>
          <w:u w:val="single"/>
        </w:rPr>
      </w:pPr>
      <w:r w:rsidRPr="00516A42">
        <w:rPr>
          <w:rFonts w:ascii="Arial" w:hAnsi="Arial" w:cs="Arial"/>
          <w:sz w:val="20"/>
          <w:szCs w:val="20"/>
        </w:rPr>
        <w:t>Please find set out below my reports as follows:</w:t>
      </w:r>
    </w:p>
    <w:p w14:paraId="62A3E949" w14:textId="77777777" w:rsidR="00770537" w:rsidRPr="00516A42" w:rsidRDefault="00770537" w:rsidP="00770537">
      <w:pPr>
        <w:jc w:val="both"/>
        <w:rPr>
          <w:rFonts w:ascii="Arial" w:hAnsi="Arial" w:cs="Arial"/>
          <w:sz w:val="20"/>
          <w:szCs w:val="20"/>
          <w:u w:val="single"/>
        </w:rPr>
      </w:pPr>
      <w:r w:rsidRPr="00516A42">
        <w:rPr>
          <w:rFonts w:ascii="Arial" w:hAnsi="Arial" w:cs="Arial"/>
          <w:sz w:val="20"/>
          <w:szCs w:val="20"/>
          <w:u w:val="single"/>
        </w:rPr>
        <w:t>Annual Parish Meeting</w:t>
      </w:r>
    </w:p>
    <w:p w14:paraId="45397AE6" w14:textId="77777777" w:rsidR="00770537" w:rsidRPr="00516A42" w:rsidRDefault="00770537" w:rsidP="00770537">
      <w:pPr>
        <w:jc w:val="both"/>
        <w:rPr>
          <w:rFonts w:ascii="Arial" w:hAnsi="Arial" w:cs="Arial"/>
          <w:sz w:val="20"/>
          <w:szCs w:val="20"/>
        </w:rPr>
      </w:pPr>
      <w:r w:rsidRPr="00516A42">
        <w:rPr>
          <w:rFonts w:ascii="Arial" w:hAnsi="Arial" w:cs="Arial"/>
          <w:sz w:val="20"/>
          <w:szCs w:val="20"/>
        </w:rPr>
        <w:t xml:space="preserve">Once again it has been a pleasure to act as your District Councillor over the past year and I have continued to attend as many meetings as possible reporting and providing updates on both local and wider issues as well as answering questions as best I can. </w:t>
      </w:r>
    </w:p>
    <w:p w14:paraId="492C9A2D" w14:textId="77777777" w:rsidR="00770537" w:rsidRPr="00516A42" w:rsidRDefault="00770537" w:rsidP="00770537">
      <w:pPr>
        <w:jc w:val="both"/>
        <w:rPr>
          <w:rFonts w:ascii="Arial" w:hAnsi="Arial" w:cs="Arial"/>
          <w:sz w:val="20"/>
          <w:szCs w:val="20"/>
        </w:rPr>
      </w:pPr>
      <w:r w:rsidRPr="00516A42">
        <w:rPr>
          <w:rFonts w:ascii="Arial" w:hAnsi="Arial" w:cs="Arial"/>
          <w:sz w:val="20"/>
          <w:szCs w:val="20"/>
        </w:rPr>
        <w:t>NDC has managed to set a balanced budget for 2025/26 without cuts to services. Going forward officers are predicting a budget gap of around £1.5 million in 2026/27 which may rise to £4 million by 2030. Local authorities have suffered a drop in core government funding since 2010 and we continue to fight for a fairer settlement. Council tax rose by the maximum of 2.99% and extra funding from tax on second homes and car park charge increases have been included.</w:t>
      </w:r>
    </w:p>
    <w:p w14:paraId="4F239B45" w14:textId="77777777" w:rsidR="00770537" w:rsidRPr="00516A42" w:rsidRDefault="00770537" w:rsidP="00770537">
      <w:pPr>
        <w:jc w:val="both"/>
        <w:rPr>
          <w:rFonts w:ascii="Arial" w:hAnsi="Arial" w:cs="Arial"/>
          <w:sz w:val="20"/>
          <w:szCs w:val="20"/>
        </w:rPr>
      </w:pPr>
      <w:r w:rsidRPr="00516A42">
        <w:rPr>
          <w:rFonts w:ascii="Arial" w:hAnsi="Arial" w:cs="Arial"/>
          <w:sz w:val="20"/>
          <w:szCs w:val="20"/>
        </w:rPr>
        <w:t xml:space="preserve">The improvements to the Market Quarter, the Panier Market and Queen Street/ Bear </w:t>
      </w:r>
      <w:proofErr w:type="gramStart"/>
      <w:r w:rsidRPr="00516A42">
        <w:rPr>
          <w:rFonts w:ascii="Arial" w:hAnsi="Arial" w:cs="Arial"/>
          <w:sz w:val="20"/>
          <w:szCs w:val="20"/>
        </w:rPr>
        <w:t>Street car</w:t>
      </w:r>
      <w:proofErr w:type="gramEnd"/>
      <w:r w:rsidRPr="00516A42">
        <w:rPr>
          <w:rFonts w:ascii="Arial" w:hAnsi="Arial" w:cs="Arial"/>
          <w:sz w:val="20"/>
          <w:szCs w:val="20"/>
        </w:rPr>
        <w:t xml:space="preserve"> park are progressing well (approximately £6.5m secured from the Future High Street Fund) with the official reopening of the Pannier Market celebrated on 24</w:t>
      </w:r>
      <w:r w:rsidRPr="00516A42">
        <w:rPr>
          <w:rFonts w:ascii="Arial" w:hAnsi="Arial" w:cs="Arial"/>
          <w:sz w:val="20"/>
          <w:szCs w:val="20"/>
          <w:vertAlign w:val="superscript"/>
        </w:rPr>
        <w:t>th</w:t>
      </w:r>
      <w:r w:rsidRPr="00516A42">
        <w:rPr>
          <w:rFonts w:ascii="Arial" w:hAnsi="Arial" w:cs="Arial"/>
          <w:sz w:val="20"/>
          <w:szCs w:val="20"/>
        </w:rPr>
        <w:t xml:space="preserve"> November 2023 and the car parks now partially open. I attended the ‘topping out’ at 36-7 </w:t>
      </w:r>
      <w:proofErr w:type="spellStart"/>
      <w:r w:rsidRPr="00516A42">
        <w:rPr>
          <w:rFonts w:ascii="Arial" w:hAnsi="Arial" w:cs="Arial"/>
          <w:sz w:val="20"/>
          <w:szCs w:val="20"/>
        </w:rPr>
        <w:t>Boutport</w:t>
      </w:r>
      <w:proofErr w:type="spellEnd"/>
      <w:r w:rsidRPr="00516A42">
        <w:rPr>
          <w:rFonts w:ascii="Arial" w:hAnsi="Arial" w:cs="Arial"/>
          <w:sz w:val="20"/>
          <w:szCs w:val="20"/>
        </w:rPr>
        <w:t xml:space="preserve"> Street in September 2024. </w:t>
      </w:r>
    </w:p>
    <w:p w14:paraId="240887A0" w14:textId="77777777" w:rsidR="00770537" w:rsidRPr="00516A42" w:rsidRDefault="00770537" w:rsidP="00770537">
      <w:pPr>
        <w:jc w:val="both"/>
        <w:rPr>
          <w:rFonts w:ascii="Arial" w:hAnsi="Arial" w:cs="Arial"/>
          <w:sz w:val="20"/>
          <w:szCs w:val="20"/>
          <w:highlight w:val="yellow"/>
        </w:rPr>
      </w:pPr>
      <w:r w:rsidRPr="00516A42">
        <w:rPr>
          <w:rFonts w:ascii="Arial" w:hAnsi="Arial" w:cs="Arial"/>
          <w:sz w:val="20"/>
          <w:szCs w:val="20"/>
        </w:rPr>
        <w:t xml:space="preserve">Work is in hand on the new NDC hub in Barnstaple town centre and is due to open shortly. The council will expand its face-to-face customer service offering by relocating to a vacant unit at Green Lanes Shopping Centre. The new hub will give the council a more visible presence in the town centre and enable it to extend its opening hours to Monday to Friday 9am until 5pm. Officers from Barnstaple’s Neighbourhood Policing Team will also be available to speak to </w:t>
      </w:r>
      <w:proofErr w:type="gramStart"/>
      <w:r w:rsidRPr="00516A42">
        <w:rPr>
          <w:rFonts w:ascii="Arial" w:hAnsi="Arial" w:cs="Arial"/>
          <w:sz w:val="20"/>
          <w:szCs w:val="20"/>
        </w:rPr>
        <w:t xml:space="preserve">on a daily </w:t>
      </w:r>
      <w:commentRangeStart w:id="0"/>
      <w:r w:rsidRPr="00516A42">
        <w:rPr>
          <w:rFonts w:ascii="Arial" w:hAnsi="Arial" w:cs="Arial"/>
          <w:sz w:val="20"/>
          <w:szCs w:val="20"/>
        </w:rPr>
        <w:t>basis</w:t>
      </w:r>
      <w:commentRangeEnd w:id="0"/>
      <w:proofErr w:type="gramEnd"/>
      <w:r w:rsidRPr="00516A42">
        <w:rPr>
          <w:rStyle w:val="CommentReference"/>
          <w:rFonts w:ascii="Arial" w:hAnsi="Arial" w:cs="Arial"/>
          <w:sz w:val="20"/>
          <w:szCs w:val="20"/>
        </w:rPr>
        <w:commentReference w:id="0"/>
      </w:r>
      <w:r w:rsidRPr="00516A42">
        <w:rPr>
          <w:rFonts w:ascii="Arial" w:hAnsi="Arial" w:cs="Arial"/>
          <w:sz w:val="20"/>
          <w:szCs w:val="20"/>
        </w:rPr>
        <w:t>.</w:t>
      </w:r>
      <w:r w:rsidRPr="00516A42">
        <w:rPr>
          <w:rFonts w:ascii="Arial" w:hAnsi="Arial" w:cs="Arial"/>
          <w:sz w:val="20"/>
          <w:szCs w:val="20"/>
          <w:highlight w:val="yellow"/>
        </w:rPr>
        <w:t xml:space="preserve"> </w:t>
      </w:r>
    </w:p>
    <w:p w14:paraId="7647CBA1" w14:textId="77777777" w:rsidR="00770537" w:rsidRPr="00516A42" w:rsidRDefault="00770537" w:rsidP="00770537">
      <w:pPr>
        <w:jc w:val="both"/>
        <w:rPr>
          <w:rFonts w:ascii="Arial" w:hAnsi="Arial" w:cs="Arial"/>
          <w:sz w:val="20"/>
          <w:szCs w:val="20"/>
        </w:rPr>
      </w:pPr>
      <w:r w:rsidRPr="00516A42">
        <w:rPr>
          <w:rFonts w:ascii="Arial" w:hAnsi="Arial" w:cs="Arial"/>
          <w:sz w:val="20"/>
          <w:szCs w:val="20"/>
        </w:rPr>
        <w:t xml:space="preserve">I am pleased to report that NDC has been awarded £762,065 of Public Sector Decarbonisation Scheme funding to decarbonise Ilfracombe’s Landmark Theatre and </w:t>
      </w:r>
      <w:proofErr w:type="spellStart"/>
      <w:r w:rsidRPr="00516A42">
        <w:rPr>
          <w:rFonts w:ascii="Arial" w:hAnsi="Arial" w:cs="Arial"/>
          <w:sz w:val="20"/>
          <w:szCs w:val="20"/>
        </w:rPr>
        <w:t>Brynsworthy</w:t>
      </w:r>
      <w:proofErr w:type="spellEnd"/>
      <w:r w:rsidRPr="00516A42">
        <w:rPr>
          <w:rFonts w:ascii="Arial" w:hAnsi="Arial" w:cs="Arial"/>
          <w:sz w:val="20"/>
          <w:szCs w:val="20"/>
        </w:rPr>
        <w:t xml:space="preserve"> Environment Centre. Work will include the removal of gas and oil boilers, to be replaced with air source heat pumps, and will help the council’s overall aim to improve the energy efficiency of its assets and reduce carbon emissions to reach its net zero target by 2030.  </w:t>
      </w:r>
    </w:p>
    <w:p w14:paraId="3B5BDCC5" w14:textId="77777777" w:rsidR="00770537" w:rsidRPr="00516A42" w:rsidRDefault="00770537" w:rsidP="00770537">
      <w:pPr>
        <w:jc w:val="both"/>
        <w:rPr>
          <w:rFonts w:ascii="Arial" w:hAnsi="Arial" w:cs="Arial"/>
          <w:sz w:val="20"/>
          <w:szCs w:val="20"/>
        </w:rPr>
      </w:pPr>
      <w:r w:rsidRPr="00516A42">
        <w:rPr>
          <w:rFonts w:ascii="Arial" w:hAnsi="Arial" w:cs="Arial"/>
          <w:sz w:val="20"/>
          <w:szCs w:val="20"/>
        </w:rPr>
        <w:t xml:space="preserve">There are other positives to note and these include – Yeo Valley Woodland in Barnstaple winning best community woodland and best overall woodland; a return of the North Devon’s food and drink festival </w:t>
      </w:r>
      <w:proofErr w:type="spellStart"/>
      <w:r w:rsidRPr="00516A42">
        <w:rPr>
          <w:rFonts w:ascii="Arial" w:hAnsi="Arial" w:cs="Arial"/>
          <w:sz w:val="20"/>
          <w:szCs w:val="20"/>
        </w:rPr>
        <w:t>FOODfest</w:t>
      </w:r>
      <w:proofErr w:type="spellEnd"/>
      <w:r w:rsidRPr="00516A42">
        <w:rPr>
          <w:rFonts w:ascii="Arial" w:hAnsi="Arial" w:cs="Arial"/>
          <w:sz w:val="20"/>
          <w:szCs w:val="20"/>
        </w:rPr>
        <w:t xml:space="preserve"> in the Barnstaple Pannier Market; awards for Tarka Leisure Centre (hailed as a ‘blueprint for success’); purchase of electric vehicles replacing diesel vehicles; reopening of Barnstaple Bus Station with a new café and toilets; launching of the NDC Heritage Skills Website; and the major revamping of the waste and recycling services at </w:t>
      </w:r>
      <w:proofErr w:type="spellStart"/>
      <w:r w:rsidRPr="00516A42">
        <w:rPr>
          <w:rFonts w:ascii="Arial" w:hAnsi="Arial" w:cs="Arial"/>
          <w:sz w:val="20"/>
          <w:szCs w:val="20"/>
        </w:rPr>
        <w:t>Brynsworthy</w:t>
      </w:r>
      <w:proofErr w:type="spellEnd"/>
      <w:r w:rsidRPr="00516A42">
        <w:rPr>
          <w:rFonts w:ascii="Arial" w:hAnsi="Arial" w:cs="Arial"/>
          <w:sz w:val="20"/>
          <w:szCs w:val="20"/>
        </w:rPr>
        <w:t xml:space="preserve">.     </w:t>
      </w:r>
    </w:p>
    <w:p w14:paraId="4E314004" w14:textId="77777777" w:rsidR="00770537" w:rsidRPr="00975EC1" w:rsidRDefault="00770537" w:rsidP="00770537">
      <w:pPr>
        <w:jc w:val="both"/>
        <w:rPr>
          <w:rFonts w:ascii="Arial" w:hAnsi="Arial" w:cs="Arial"/>
          <w:sz w:val="20"/>
          <w:szCs w:val="20"/>
        </w:rPr>
      </w:pPr>
      <w:r w:rsidRPr="00516A42">
        <w:rPr>
          <w:rFonts w:ascii="Arial" w:hAnsi="Arial" w:cs="Arial"/>
          <w:sz w:val="20"/>
          <w:szCs w:val="20"/>
        </w:rPr>
        <w:t xml:space="preserve">Shortly after </w:t>
      </w:r>
      <w:r>
        <w:rPr>
          <w:rFonts w:ascii="Arial" w:hAnsi="Arial" w:cs="Arial"/>
          <w:sz w:val="20"/>
          <w:szCs w:val="20"/>
        </w:rPr>
        <w:t xml:space="preserve">the </w:t>
      </w:r>
      <w:r w:rsidRPr="00516A42">
        <w:rPr>
          <w:rFonts w:ascii="Arial" w:hAnsi="Arial" w:cs="Arial"/>
          <w:sz w:val="20"/>
          <w:szCs w:val="20"/>
        </w:rPr>
        <w:t xml:space="preserve">election in July 2024 the Government announced proposed reforms to the National Planning Policy Framework (NPPF) to align with a commitment to build 1.5 million new homes. The revised NPPF came into force in December </w:t>
      </w:r>
      <w:proofErr w:type="gramStart"/>
      <w:r w:rsidRPr="00516A42">
        <w:rPr>
          <w:rFonts w:ascii="Arial" w:hAnsi="Arial" w:cs="Arial"/>
          <w:sz w:val="20"/>
          <w:szCs w:val="20"/>
        </w:rPr>
        <w:t>2024</w:t>
      </w:r>
      <w:proofErr w:type="gramEnd"/>
      <w:r w:rsidRPr="00516A42">
        <w:rPr>
          <w:rFonts w:ascii="Arial" w:hAnsi="Arial" w:cs="Arial"/>
          <w:sz w:val="20"/>
          <w:szCs w:val="20"/>
        </w:rPr>
        <w:t xml:space="preserve"> and this reintroduced Mandatory Housing Targets. </w:t>
      </w:r>
      <w:r w:rsidRPr="00516A42">
        <w:rPr>
          <w:rFonts w:ascii="Arial" w:eastAsia="Times New Roman" w:hAnsi="Arial" w:cs="Arial"/>
          <w:sz w:val="20"/>
          <w:szCs w:val="20"/>
        </w:rPr>
        <w:t xml:space="preserve">North Devon &amp; Torridge need to deliver more than 1,300 new homes each year to meet these housing targets. As a </w:t>
      </w:r>
      <w:proofErr w:type="gramStart"/>
      <w:r w:rsidRPr="00516A42">
        <w:rPr>
          <w:rFonts w:ascii="Arial" w:eastAsia="Times New Roman" w:hAnsi="Arial" w:cs="Arial"/>
          <w:sz w:val="20"/>
          <w:szCs w:val="20"/>
        </w:rPr>
        <w:t>consequence</w:t>
      </w:r>
      <w:proofErr w:type="gramEnd"/>
      <w:r w:rsidRPr="00516A42">
        <w:rPr>
          <w:rFonts w:ascii="Arial" w:eastAsia="Times New Roman" w:hAnsi="Arial" w:cs="Arial"/>
          <w:sz w:val="20"/>
          <w:szCs w:val="20"/>
        </w:rPr>
        <w:t xml:space="preserve"> we are now unable to show a housing supply of 5 </w:t>
      </w:r>
      <w:proofErr w:type="gramStart"/>
      <w:r w:rsidRPr="00516A42">
        <w:rPr>
          <w:rFonts w:ascii="Arial" w:eastAsia="Times New Roman" w:hAnsi="Arial" w:cs="Arial"/>
          <w:sz w:val="20"/>
          <w:szCs w:val="20"/>
        </w:rPr>
        <w:t>years</w:t>
      </w:r>
      <w:proofErr w:type="gramEnd"/>
      <w:r w:rsidRPr="00516A42">
        <w:rPr>
          <w:rFonts w:ascii="Arial" w:eastAsia="Times New Roman" w:hAnsi="Arial" w:cs="Arial"/>
          <w:sz w:val="20"/>
          <w:szCs w:val="20"/>
        </w:rPr>
        <w:t xml:space="preserve"> and we may have to look more favourably on planning applications for housing that may not otherwise have been considered appropriate. There is a presumption in favour of sustainable development (tilted balance) – </w:t>
      </w:r>
      <w:r w:rsidRPr="00975EC1">
        <w:rPr>
          <w:rFonts w:ascii="Arial" w:eastAsia="Times New Roman" w:hAnsi="Arial" w:cs="Arial"/>
          <w:sz w:val="20"/>
          <w:szCs w:val="20"/>
        </w:rPr>
        <w:t xml:space="preserve">the harms </w:t>
      </w:r>
      <w:proofErr w:type="gramStart"/>
      <w:r w:rsidRPr="00975EC1">
        <w:rPr>
          <w:rFonts w:ascii="Arial" w:eastAsia="Times New Roman" w:hAnsi="Arial" w:cs="Arial"/>
          <w:sz w:val="20"/>
          <w:szCs w:val="20"/>
        </w:rPr>
        <w:t>have to</w:t>
      </w:r>
      <w:proofErr w:type="gramEnd"/>
      <w:r w:rsidRPr="00975EC1">
        <w:rPr>
          <w:rFonts w:ascii="Arial" w:eastAsia="Times New Roman" w:hAnsi="Arial" w:cs="Arial"/>
          <w:sz w:val="20"/>
          <w:szCs w:val="20"/>
        </w:rPr>
        <w:t xml:space="preserve"> ‘significantly and demonstrably’ outweigh the benefits of granting permission.        </w:t>
      </w:r>
      <w:r w:rsidRPr="00975EC1">
        <w:rPr>
          <w:rFonts w:ascii="Arial" w:hAnsi="Arial" w:cs="Arial"/>
          <w:sz w:val="20"/>
          <w:szCs w:val="20"/>
        </w:rPr>
        <w:t xml:space="preserve"> </w:t>
      </w:r>
    </w:p>
    <w:p w14:paraId="5271BA1C" w14:textId="77777777" w:rsidR="00770537" w:rsidRDefault="00770537" w:rsidP="00770537">
      <w:pPr>
        <w:jc w:val="both"/>
        <w:rPr>
          <w:rFonts w:ascii="Arial" w:eastAsia="Times New Roman" w:hAnsi="Arial" w:cs="Arial"/>
          <w:sz w:val="20"/>
          <w:szCs w:val="20"/>
        </w:rPr>
      </w:pPr>
      <w:r w:rsidRPr="00975EC1">
        <w:rPr>
          <w:rFonts w:ascii="Arial" w:hAnsi="Arial" w:cs="Arial"/>
          <w:sz w:val="20"/>
          <w:szCs w:val="20"/>
        </w:rPr>
        <w:t>T</w:t>
      </w:r>
      <w:r w:rsidRPr="00975EC1">
        <w:rPr>
          <w:rFonts w:ascii="Arial" w:eastAsia="Times New Roman" w:hAnsi="Arial" w:cs="Arial"/>
          <w:sz w:val="20"/>
          <w:szCs w:val="20"/>
        </w:rPr>
        <w:t xml:space="preserve">he English Devolution White Paper was issued on the </w:t>
      </w:r>
      <w:proofErr w:type="gramStart"/>
      <w:r w:rsidRPr="00975EC1">
        <w:rPr>
          <w:rFonts w:ascii="Arial" w:eastAsia="Times New Roman" w:hAnsi="Arial" w:cs="Arial"/>
          <w:sz w:val="20"/>
          <w:szCs w:val="20"/>
        </w:rPr>
        <w:t>16</w:t>
      </w:r>
      <w:r w:rsidRPr="00975EC1">
        <w:rPr>
          <w:rFonts w:ascii="Arial" w:eastAsia="Times New Roman" w:hAnsi="Arial" w:cs="Arial"/>
          <w:sz w:val="20"/>
          <w:szCs w:val="20"/>
          <w:vertAlign w:val="superscript"/>
        </w:rPr>
        <w:t>th</w:t>
      </w:r>
      <w:proofErr w:type="gramEnd"/>
      <w:r w:rsidRPr="00975EC1">
        <w:rPr>
          <w:rFonts w:ascii="Arial" w:eastAsia="Times New Roman" w:hAnsi="Arial" w:cs="Arial"/>
          <w:sz w:val="20"/>
          <w:szCs w:val="20"/>
        </w:rPr>
        <w:t xml:space="preserve"> December. The devolution agenda involves the passing of powers (economic regeneration, transport, adult skills etc) currently exercised by central government to a local area. The aim is to have elected mayoral arrangements with new powers and funding vested in the </w:t>
      </w:r>
      <w:proofErr w:type="gramStart"/>
      <w:r w:rsidRPr="00975EC1">
        <w:rPr>
          <w:rFonts w:ascii="Arial" w:eastAsia="Times New Roman" w:hAnsi="Arial" w:cs="Arial"/>
          <w:sz w:val="20"/>
          <w:szCs w:val="20"/>
        </w:rPr>
        <w:t>Mayor</w:t>
      </w:r>
      <w:proofErr w:type="gramEnd"/>
      <w:r w:rsidRPr="00975EC1">
        <w:rPr>
          <w:rFonts w:ascii="Arial" w:eastAsia="Times New Roman" w:hAnsi="Arial" w:cs="Arial"/>
          <w:sz w:val="20"/>
          <w:szCs w:val="20"/>
        </w:rPr>
        <w:t xml:space="preserve"> and new Strategic Authorities (covering populations of around 1.5m people). </w:t>
      </w:r>
    </w:p>
    <w:p w14:paraId="6FFDAA26" w14:textId="77777777" w:rsidR="00770537" w:rsidRDefault="00770537" w:rsidP="00770537">
      <w:pPr>
        <w:jc w:val="both"/>
        <w:rPr>
          <w:rFonts w:ascii="Arial" w:eastAsia="Times New Roman" w:hAnsi="Arial" w:cs="Arial"/>
          <w:sz w:val="20"/>
          <w:szCs w:val="20"/>
        </w:rPr>
      </w:pPr>
    </w:p>
    <w:p w14:paraId="717555CF" w14:textId="77777777" w:rsidR="00770537" w:rsidRDefault="00770537" w:rsidP="00770537">
      <w:pPr>
        <w:jc w:val="both"/>
        <w:rPr>
          <w:rFonts w:ascii="Arial" w:eastAsia="Times New Roman" w:hAnsi="Arial" w:cs="Arial"/>
          <w:sz w:val="20"/>
          <w:szCs w:val="20"/>
        </w:rPr>
      </w:pPr>
    </w:p>
    <w:p w14:paraId="3D69D684" w14:textId="77777777" w:rsidR="00770537" w:rsidRDefault="00770537" w:rsidP="00770537">
      <w:pPr>
        <w:jc w:val="both"/>
        <w:rPr>
          <w:rFonts w:ascii="Arial" w:eastAsia="Times New Roman" w:hAnsi="Arial" w:cs="Arial"/>
          <w:sz w:val="20"/>
          <w:szCs w:val="20"/>
        </w:rPr>
      </w:pPr>
      <w:r w:rsidRPr="00975EC1">
        <w:rPr>
          <w:rFonts w:ascii="Arial" w:eastAsia="Times New Roman" w:hAnsi="Arial" w:cs="Arial"/>
          <w:sz w:val="20"/>
          <w:szCs w:val="20"/>
        </w:rPr>
        <w:t xml:space="preserve">The Government has also said they wish to see the </w:t>
      </w:r>
      <w:proofErr w:type="gramStart"/>
      <w:r w:rsidRPr="00975EC1">
        <w:rPr>
          <w:rFonts w:ascii="Arial" w:eastAsia="Times New Roman" w:hAnsi="Arial" w:cs="Arial"/>
          <w:sz w:val="20"/>
          <w:szCs w:val="20"/>
        </w:rPr>
        <w:t>two tier</w:t>
      </w:r>
      <w:proofErr w:type="gramEnd"/>
      <w:r w:rsidRPr="00975EC1">
        <w:rPr>
          <w:rFonts w:ascii="Arial" w:eastAsia="Times New Roman" w:hAnsi="Arial" w:cs="Arial"/>
          <w:sz w:val="20"/>
          <w:szCs w:val="20"/>
        </w:rPr>
        <w:t xml:space="preserve"> system of local government changed and replaced by unitary councils. The </w:t>
      </w:r>
      <w:proofErr w:type="gramStart"/>
      <w:r w:rsidRPr="00975EC1">
        <w:rPr>
          <w:rFonts w:ascii="Arial" w:eastAsia="Times New Roman" w:hAnsi="Arial" w:cs="Arial"/>
          <w:sz w:val="20"/>
          <w:szCs w:val="20"/>
        </w:rPr>
        <w:t>two tier</w:t>
      </w:r>
      <w:proofErr w:type="gramEnd"/>
      <w:r w:rsidRPr="00975EC1">
        <w:rPr>
          <w:rFonts w:ascii="Arial" w:eastAsia="Times New Roman" w:hAnsi="Arial" w:cs="Arial"/>
          <w:sz w:val="20"/>
          <w:szCs w:val="20"/>
        </w:rPr>
        <w:t xml:space="preserve"> system in Devon is therefore likely to change. The only </w:t>
      </w:r>
      <w:proofErr w:type="gramStart"/>
      <w:r w:rsidRPr="00975EC1">
        <w:rPr>
          <w:rFonts w:ascii="Arial" w:eastAsia="Times New Roman" w:hAnsi="Arial" w:cs="Arial"/>
          <w:sz w:val="20"/>
          <w:szCs w:val="20"/>
        </w:rPr>
        <w:t>criteria</w:t>
      </w:r>
      <w:proofErr w:type="gramEnd"/>
      <w:r w:rsidRPr="00975EC1">
        <w:rPr>
          <w:rFonts w:ascii="Arial" w:eastAsia="Times New Roman" w:hAnsi="Arial" w:cs="Arial"/>
          <w:sz w:val="20"/>
          <w:szCs w:val="20"/>
        </w:rPr>
        <w:t xml:space="preserve"> for new unitary authorities so far is that population should be 500k. Draft proposals were submitted in March and</w:t>
      </w:r>
      <w:r>
        <w:rPr>
          <w:rFonts w:ascii="Arial" w:eastAsia="Times New Roman" w:hAnsi="Arial" w:cs="Arial"/>
          <w:sz w:val="20"/>
          <w:szCs w:val="20"/>
        </w:rPr>
        <w:t xml:space="preserve"> NDC has supported the ‘1/4/5’ model of 3 </w:t>
      </w:r>
      <w:proofErr w:type="spellStart"/>
      <w:r>
        <w:rPr>
          <w:rFonts w:ascii="Arial" w:eastAsia="Times New Roman" w:hAnsi="Arial" w:cs="Arial"/>
          <w:sz w:val="20"/>
          <w:szCs w:val="20"/>
        </w:rPr>
        <w:t>unitaries</w:t>
      </w:r>
      <w:proofErr w:type="spellEnd"/>
      <w:r>
        <w:rPr>
          <w:rFonts w:ascii="Arial" w:eastAsia="Times New Roman" w:hAnsi="Arial" w:cs="Arial"/>
          <w:sz w:val="20"/>
          <w:szCs w:val="20"/>
        </w:rPr>
        <w:t xml:space="preserve"> being:</w:t>
      </w:r>
    </w:p>
    <w:p w14:paraId="20576A96" w14:textId="77777777" w:rsidR="00770537" w:rsidRDefault="00770537" w:rsidP="00770537">
      <w:pPr>
        <w:jc w:val="both"/>
        <w:rPr>
          <w:rFonts w:ascii="Arial" w:eastAsia="Times New Roman" w:hAnsi="Arial" w:cs="Arial"/>
          <w:sz w:val="20"/>
          <w:szCs w:val="20"/>
        </w:rPr>
      </w:pPr>
      <w:r>
        <w:rPr>
          <w:rFonts w:ascii="Arial" w:eastAsia="Times New Roman" w:hAnsi="Arial" w:cs="Arial"/>
          <w:sz w:val="20"/>
          <w:szCs w:val="20"/>
        </w:rPr>
        <w:t xml:space="preserve">1. </w:t>
      </w:r>
      <w:r w:rsidRPr="00975EC1">
        <w:rPr>
          <w:rFonts w:ascii="Arial" w:eastAsia="Times New Roman" w:hAnsi="Arial" w:cs="Arial"/>
          <w:sz w:val="20"/>
          <w:szCs w:val="20"/>
        </w:rPr>
        <w:t>Plymouth City Unitary</w:t>
      </w:r>
    </w:p>
    <w:p w14:paraId="54A0ADCB" w14:textId="77777777" w:rsidR="00770537" w:rsidRDefault="00770537" w:rsidP="00770537">
      <w:pPr>
        <w:jc w:val="both"/>
        <w:rPr>
          <w:rFonts w:ascii="Arial" w:eastAsia="Times New Roman" w:hAnsi="Arial" w:cs="Arial"/>
          <w:sz w:val="20"/>
          <w:szCs w:val="20"/>
        </w:rPr>
      </w:pPr>
      <w:r>
        <w:rPr>
          <w:rFonts w:ascii="Arial" w:eastAsia="Times New Roman" w:hAnsi="Arial" w:cs="Arial"/>
          <w:sz w:val="20"/>
          <w:szCs w:val="20"/>
        </w:rPr>
        <w:t>4. South Hams, Teignbridge, West Devon &amp; Torbay</w:t>
      </w:r>
    </w:p>
    <w:p w14:paraId="33383284" w14:textId="77777777" w:rsidR="00770537" w:rsidRDefault="00770537" w:rsidP="00770537">
      <w:pPr>
        <w:jc w:val="both"/>
        <w:rPr>
          <w:rFonts w:ascii="Arial" w:eastAsia="Times New Roman" w:hAnsi="Arial" w:cs="Arial"/>
          <w:sz w:val="20"/>
          <w:szCs w:val="20"/>
        </w:rPr>
      </w:pPr>
      <w:r>
        <w:rPr>
          <w:rFonts w:ascii="Arial" w:eastAsia="Times New Roman" w:hAnsi="Arial" w:cs="Arial"/>
          <w:sz w:val="20"/>
          <w:szCs w:val="20"/>
        </w:rPr>
        <w:t>5. East, Mid, North Devon, Torridge &amp; Exeter.</w:t>
      </w:r>
    </w:p>
    <w:p w14:paraId="0DF6CFC4" w14:textId="77777777" w:rsidR="00770537" w:rsidRDefault="00770537" w:rsidP="00770537">
      <w:pPr>
        <w:jc w:val="both"/>
        <w:rPr>
          <w:rFonts w:ascii="Arial" w:eastAsia="Times New Roman" w:hAnsi="Arial" w:cs="Arial"/>
          <w:sz w:val="20"/>
          <w:szCs w:val="20"/>
        </w:rPr>
      </w:pPr>
      <w:r>
        <w:rPr>
          <w:rFonts w:ascii="Arial" w:eastAsia="Times New Roman" w:hAnsi="Arial" w:cs="Arial"/>
          <w:sz w:val="20"/>
          <w:szCs w:val="20"/>
        </w:rPr>
        <w:t>More detailed proposals will be required in November.</w:t>
      </w:r>
    </w:p>
    <w:p w14:paraId="12238E69" w14:textId="77777777" w:rsidR="0028296C" w:rsidRDefault="0028296C"/>
    <w:sectPr w:rsidR="0028296C" w:rsidSect="00775446">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evin" w:date="2025-04-29T13:22:00Z" w:initials="K">
    <w:p w14:paraId="508D5590" w14:textId="77777777" w:rsidR="00770537" w:rsidRDefault="00770537" w:rsidP="00770537">
      <w:pPr>
        <w:pStyle w:val="CommentText"/>
      </w:pPr>
      <w:r>
        <w:rPr>
          <w:rStyle w:val="CommentReference"/>
        </w:rPr>
        <w:annotationRef/>
      </w:r>
    </w:p>
    <w:p w14:paraId="59185A77" w14:textId="77777777" w:rsidR="00770537" w:rsidRDefault="006A5823" w:rsidP="00770537">
      <w:pPr>
        <w:pStyle w:val="CommentText"/>
      </w:pPr>
      <w:r w:rsidRPr="006A5823">
        <w:rPr>
          <w:rFonts w:ascii="Arial" w:hAnsi="Arial" w:cs="Arial"/>
          <w:noProof/>
          <w:color w:val="00B050"/>
          <w14:ligatures w14:val="standardContextual"/>
        </w:rPr>
        <w:pict w14:anchorId="165369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5.8pt;height:.45pt;mso-width-percent:0;mso-height-percent:0;mso-width-percent:0;mso-height-percent:0">
            <v:imagedata r:id="rId1" o:title=""/>
            <v:path shadowok="f" fillok="f" insetpenok="f"/>
            <o:lock v:ext="edit" rotation="t" verticies="t" text="t" shapetype="t"/>
            <o:ink i="AAA=&#10;" annotation="t"/>
          </v:shape>
        </w:pic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185A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185A77" w16cid:durableId="719CFE4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vin">
    <w15:presenceInfo w15:providerId="None" w15:userId="Kev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537"/>
    <w:rsid w:val="00092D54"/>
    <w:rsid w:val="000F4397"/>
    <w:rsid w:val="0028296C"/>
    <w:rsid w:val="003B141A"/>
    <w:rsid w:val="004A29A9"/>
    <w:rsid w:val="004E10DD"/>
    <w:rsid w:val="006A5823"/>
    <w:rsid w:val="00770537"/>
    <w:rsid w:val="00775446"/>
    <w:rsid w:val="007A60B8"/>
    <w:rsid w:val="00940F3E"/>
    <w:rsid w:val="00BD5C49"/>
    <w:rsid w:val="00C95A18"/>
    <w:rsid w:val="00D73DE5"/>
    <w:rsid w:val="00DA28DD"/>
    <w:rsid w:val="00F84FC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753C"/>
  <w15:chartTrackingRefBased/>
  <w15:docId w15:val="{BAB1B1F0-1914-4B41-975A-CA6DDBD56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537"/>
    <w:pPr>
      <w:spacing w:line="259" w:lineRule="auto"/>
    </w:pPr>
    <w:rPr>
      <w:rFonts w:eastAsiaTheme="minorHAnsi"/>
      <w:kern w:val="0"/>
      <w:sz w:val="22"/>
      <w:szCs w:val="22"/>
      <w:lang w:eastAsia="en-US"/>
      <w14:ligatures w14:val="none"/>
    </w:rPr>
  </w:style>
  <w:style w:type="paragraph" w:styleId="Heading1">
    <w:name w:val="heading 1"/>
    <w:basedOn w:val="Normal"/>
    <w:next w:val="Normal"/>
    <w:link w:val="Heading1Char"/>
    <w:uiPriority w:val="9"/>
    <w:qFormat/>
    <w:rsid w:val="0077053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77053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770537"/>
    <w:pPr>
      <w:keepNext/>
      <w:keepLines/>
      <w:spacing w:before="160" w:after="80" w:line="278" w:lineRule="auto"/>
      <w:outlineLvl w:val="2"/>
    </w:pPr>
    <w:rPr>
      <w:rFonts w:eastAsiaTheme="majorEastAsia"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770537"/>
    <w:pPr>
      <w:keepNext/>
      <w:keepLines/>
      <w:spacing w:before="80" w:after="40" w:line="278" w:lineRule="auto"/>
      <w:outlineLvl w:val="3"/>
    </w:pPr>
    <w:rPr>
      <w:rFonts w:eastAsiaTheme="majorEastAsia" w:cstheme="majorBidi"/>
      <w:i/>
      <w:iCs/>
      <w:color w:val="0F4761"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770537"/>
    <w:pPr>
      <w:keepNext/>
      <w:keepLines/>
      <w:spacing w:before="80" w:after="40" w:line="278" w:lineRule="auto"/>
      <w:outlineLvl w:val="4"/>
    </w:pPr>
    <w:rPr>
      <w:rFonts w:eastAsiaTheme="majorEastAsia" w:cstheme="majorBidi"/>
      <w:color w:val="0F4761"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770537"/>
    <w:pPr>
      <w:keepNext/>
      <w:keepLines/>
      <w:spacing w:before="40" w:after="0" w:line="278" w:lineRule="auto"/>
      <w:outlineLvl w:val="5"/>
    </w:pPr>
    <w:rPr>
      <w:rFonts w:eastAsiaTheme="majorEastAsia"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770537"/>
    <w:pPr>
      <w:keepNext/>
      <w:keepLines/>
      <w:spacing w:before="40" w:after="0" w:line="278" w:lineRule="auto"/>
      <w:outlineLvl w:val="6"/>
    </w:pPr>
    <w:rPr>
      <w:rFonts w:eastAsiaTheme="majorEastAsia"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770537"/>
    <w:pPr>
      <w:keepNext/>
      <w:keepLines/>
      <w:spacing w:after="0" w:line="278" w:lineRule="auto"/>
      <w:outlineLvl w:val="7"/>
    </w:pPr>
    <w:rPr>
      <w:rFonts w:eastAsiaTheme="majorEastAsia"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770537"/>
    <w:pPr>
      <w:keepNext/>
      <w:keepLines/>
      <w:spacing w:after="0" w:line="278" w:lineRule="auto"/>
      <w:outlineLvl w:val="8"/>
    </w:pPr>
    <w:rPr>
      <w:rFonts w:eastAsiaTheme="majorEastAsia"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5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5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5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5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5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5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5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5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537"/>
    <w:rPr>
      <w:rFonts w:eastAsiaTheme="majorEastAsia" w:cstheme="majorBidi"/>
      <w:color w:val="272727" w:themeColor="text1" w:themeTint="D8"/>
    </w:rPr>
  </w:style>
  <w:style w:type="paragraph" w:styleId="Title">
    <w:name w:val="Title"/>
    <w:basedOn w:val="Normal"/>
    <w:next w:val="Normal"/>
    <w:link w:val="TitleChar"/>
    <w:uiPriority w:val="10"/>
    <w:qFormat/>
    <w:rsid w:val="00770537"/>
    <w:pPr>
      <w:spacing w:after="80" w:line="240" w:lineRule="auto"/>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7705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537"/>
    <w:pPr>
      <w:numPr>
        <w:ilvl w:val="1"/>
      </w:numPr>
      <w:spacing w:line="278" w:lineRule="auto"/>
    </w:pPr>
    <w:rPr>
      <w:rFonts w:eastAsiaTheme="majorEastAsia"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7705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537"/>
    <w:pPr>
      <w:spacing w:before="160" w:line="278" w:lineRule="auto"/>
      <w:jc w:val="center"/>
    </w:pPr>
    <w:rPr>
      <w:rFonts w:eastAsiaTheme="minorEastAsia"/>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770537"/>
    <w:rPr>
      <w:i/>
      <w:iCs/>
      <w:color w:val="404040" w:themeColor="text1" w:themeTint="BF"/>
    </w:rPr>
  </w:style>
  <w:style w:type="paragraph" w:styleId="ListParagraph">
    <w:name w:val="List Paragraph"/>
    <w:basedOn w:val="Normal"/>
    <w:uiPriority w:val="34"/>
    <w:qFormat/>
    <w:rsid w:val="00770537"/>
    <w:pPr>
      <w:spacing w:line="278" w:lineRule="auto"/>
      <w:ind w:left="720"/>
      <w:contextualSpacing/>
    </w:pPr>
    <w:rPr>
      <w:rFonts w:eastAsiaTheme="minorEastAsia"/>
      <w:kern w:val="2"/>
      <w:sz w:val="24"/>
      <w:szCs w:val="24"/>
      <w:lang w:eastAsia="zh-CN"/>
      <w14:ligatures w14:val="standardContextual"/>
    </w:rPr>
  </w:style>
  <w:style w:type="character" w:styleId="IntenseEmphasis">
    <w:name w:val="Intense Emphasis"/>
    <w:basedOn w:val="DefaultParagraphFont"/>
    <w:uiPriority w:val="21"/>
    <w:qFormat/>
    <w:rsid w:val="00770537"/>
    <w:rPr>
      <w:i/>
      <w:iCs/>
      <w:color w:val="0F4761" w:themeColor="accent1" w:themeShade="BF"/>
    </w:rPr>
  </w:style>
  <w:style w:type="paragraph" w:styleId="IntenseQuote">
    <w:name w:val="Intense Quote"/>
    <w:basedOn w:val="Normal"/>
    <w:next w:val="Normal"/>
    <w:link w:val="IntenseQuoteChar"/>
    <w:uiPriority w:val="30"/>
    <w:qFormat/>
    <w:rsid w:val="0077053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EastAsia"/>
      <w:i/>
      <w:iCs/>
      <w:color w:val="0F4761"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770537"/>
    <w:rPr>
      <w:i/>
      <w:iCs/>
      <w:color w:val="0F4761" w:themeColor="accent1" w:themeShade="BF"/>
    </w:rPr>
  </w:style>
  <w:style w:type="character" w:styleId="IntenseReference">
    <w:name w:val="Intense Reference"/>
    <w:basedOn w:val="DefaultParagraphFont"/>
    <w:uiPriority w:val="32"/>
    <w:qFormat/>
    <w:rsid w:val="00770537"/>
    <w:rPr>
      <w:b/>
      <w:bCs/>
      <w:smallCaps/>
      <w:color w:val="0F4761" w:themeColor="accent1" w:themeShade="BF"/>
      <w:spacing w:val="5"/>
    </w:rPr>
  </w:style>
  <w:style w:type="character" w:styleId="CommentReference">
    <w:name w:val="annotation reference"/>
    <w:basedOn w:val="DefaultParagraphFont"/>
    <w:uiPriority w:val="99"/>
    <w:semiHidden/>
    <w:unhideWhenUsed/>
    <w:rsid w:val="00770537"/>
    <w:rPr>
      <w:sz w:val="16"/>
      <w:szCs w:val="16"/>
    </w:rPr>
  </w:style>
  <w:style w:type="paragraph" w:styleId="CommentText">
    <w:name w:val="annotation text"/>
    <w:basedOn w:val="Normal"/>
    <w:link w:val="CommentTextChar"/>
    <w:uiPriority w:val="99"/>
    <w:semiHidden/>
    <w:unhideWhenUsed/>
    <w:rsid w:val="00770537"/>
    <w:pPr>
      <w:spacing w:line="240" w:lineRule="auto"/>
    </w:pPr>
    <w:rPr>
      <w:sz w:val="20"/>
      <w:szCs w:val="20"/>
    </w:rPr>
  </w:style>
  <w:style w:type="character" w:customStyle="1" w:styleId="CommentTextChar">
    <w:name w:val="Comment Text Char"/>
    <w:basedOn w:val="DefaultParagraphFont"/>
    <w:link w:val="CommentText"/>
    <w:uiPriority w:val="99"/>
    <w:semiHidden/>
    <w:rsid w:val="00770537"/>
    <w:rPr>
      <w:rFonts w:eastAsiaTheme="minorHAnsi"/>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image" Target="media/image1.emf"/></Relationship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Squire</dc:creator>
  <cp:keywords/>
  <dc:description/>
  <cp:lastModifiedBy>Susan Squire</cp:lastModifiedBy>
  <cp:revision>2</cp:revision>
  <dcterms:created xsi:type="dcterms:W3CDTF">2025-07-18T20:03:00Z</dcterms:created>
  <dcterms:modified xsi:type="dcterms:W3CDTF">2025-07-18T20:03:00Z</dcterms:modified>
</cp:coreProperties>
</file>